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7ED7" w14:textId="77777777" w:rsidR="003A4B9E" w:rsidRPr="004D78E8" w:rsidRDefault="003A4B9E" w:rsidP="003A4B9E">
      <w:pPr>
        <w:pStyle w:val="Default"/>
        <w:rPr>
          <w:rFonts w:ascii="Book Antiqua" w:hAnsi="Book Antiqua" w:cs="Times New Roman"/>
        </w:rPr>
      </w:pPr>
      <w:bookmarkStart w:id="0" w:name="_GoBack"/>
      <w:bookmarkEnd w:id="0"/>
    </w:p>
    <w:p w14:paraId="3F2EB687" w14:textId="77777777" w:rsidR="003A4B9E" w:rsidRPr="004D78E8" w:rsidRDefault="003A4B9E" w:rsidP="003A4B9E">
      <w:pPr>
        <w:jc w:val="center"/>
        <w:rPr>
          <w:rFonts w:ascii="Book Antiqua" w:hAnsi="Book Antiqua"/>
          <w:sz w:val="24"/>
          <w:szCs w:val="24"/>
        </w:rPr>
      </w:pPr>
      <w:r w:rsidRPr="004D78E8">
        <w:rPr>
          <w:rFonts w:ascii="Book Antiqua" w:hAnsi="Book Antiqua"/>
          <w:noProof/>
          <w:sz w:val="24"/>
          <w:szCs w:val="24"/>
        </w:rPr>
        <w:drawing>
          <wp:inline distT="0" distB="0" distL="0" distR="0" wp14:anchorId="7989ACEE" wp14:editId="31BC2487">
            <wp:extent cx="2152650" cy="819150"/>
            <wp:effectExtent l="0" t="0" r="0" b="0"/>
            <wp:docPr id="2" name="Picture 2" descr="602LAN SUITE We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02LAN SUITE Web 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819150"/>
                    </a:xfrm>
                    <a:prstGeom prst="rect">
                      <a:avLst/>
                    </a:prstGeom>
                    <a:noFill/>
                    <a:ln>
                      <a:noFill/>
                    </a:ln>
                  </pic:spPr>
                </pic:pic>
              </a:graphicData>
            </a:graphic>
          </wp:inline>
        </w:drawing>
      </w:r>
    </w:p>
    <w:p w14:paraId="7E1D2A43" w14:textId="77777777" w:rsidR="003A4B9E" w:rsidRPr="004D78E8" w:rsidRDefault="003A4B9E" w:rsidP="003A4B9E">
      <w:pPr>
        <w:spacing w:after="0"/>
        <w:jc w:val="center"/>
        <w:rPr>
          <w:rFonts w:ascii="Book Antiqua" w:hAnsi="Book Antiqua"/>
          <w:b/>
          <w:sz w:val="24"/>
          <w:szCs w:val="24"/>
        </w:rPr>
      </w:pPr>
      <w:r w:rsidRPr="004D78E8">
        <w:rPr>
          <w:rFonts w:ascii="Book Antiqua" w:hAnsi="Book Antiqua"/>
          <w:b/>
          <w:sz w:val="24"/>
          <w:szCs w:val="24"/>
        </w:rPr>
        <w:t xml:space="preserve">SCHOOL OF COMMUNICATION </w:t>
      </w:r>
    </w:p>
    <w:p w14:paraId="3FEB48A5" w14:textId="77777777" w:rsidR="003A4B9E" w:rsidRPr="004D78E8" w:rsidRDefault="003A4B9E" w:rsidP="003A4B9E">
      <w:pPr>
        <w:spacing w:after="0"/>
        <w:jc w:val="center"/>
        <w:rPr>
          <w:rFonts w:ascii="Book Antiqua" w:hAnsi="Book Antiqua"/>
          <w:b/>
          <w:sz w:val="24"/>
          <w:szCs w:val="24"/>
        </w:rPr>
      </w:pPr>
      <w:r w:rsidRPr="004D78E8">
        <w:rPr>
          <w:rFonts w:ascii="Book Antiqua" w:hAnsi="Book Antiqua"/>
          <w:b/>
          <w:sz w:val="24"/>
          <w:szCs w:val="24"/>
        </w:rPr>
        <w:t>DEPARTMENT OF FILM AND MEDIA STUDIES</w:t>
      </w:r>
    </w:p>
    <w:p w14:paraId="404EC8F8" w14:textId="77777777" w:rsidR="003A4B9E" w:rsidRPr="004D78E8" w:rsidRDefault="003A4B9E" w:rsidP="003A4B9E">
      <w:pPr>
        <w:spacing w:after="0"/>
        <w:jc w:val="center"/>
        <w:rPr>
          <w:rFonts w:ascii="Book Antiqua" w:hAnsi="Book Antiqua"/>
          <w:b/>
          <w:sz w:val="24"/>
          <w:szCs w:val="24"/>
        </w:rPr>
      </w:pPr>
    </w:p>
    <w:p w14:paraId="2980A292" w14:textId="6DB14BE2" w:rsidR="003A4B9E" w:rsidRPr="004D78E8" w:rsidRDefault="000B2DB8" w:rsidP="003A4B9E">
      <w:pPr>
        <w:jc w:val="center"/>
        <w:rPr>
          <w:rFonts w:ascii="Book Antiqua" w:hAnsi="Book Antiqua"/>
          <w:b/>
          <w:sz w:val="24"/>
          <w:szCs w:val="24"/>
        </w:rPr>
      </w:pPr>
      <w:r>
        <w:rPr>
          <w:rFonts w:ascii="Book Antiqua" w:hAnsi="Book Antiqua"/>
          <w:b/>
          <w:sz w:val="24"/>
          <w:szCs w:val="24"/>
        </w:rPr>
        <w:t>ICO 067</w:t>
      </w:r>
      <w:r w:rsidR="00F500E4">
        <w:rPr>
          <w:rFonts w:ascii="Book Antiqua" w:hAnsi="Book Antiqua"/>
          <w:b/>
          <w:sz w:val="24"/>
          <w:szCs w:val="24"/>
        </w:rPr>
        <w:t>T</w:t>
      </w:r>
      <w:r w:rsidR="003A4B9E" w:rsidRPr="004D78E8">
        <w:rPr>
          <w:rFonts w:ascii="Book Antiqua" w:hAnsi="Book Antiqua"/>
          <w:b/>
          <w:sz w:val="24"/>
          <w:szCs w:val="24"/>
        </w:rPr>
        <w:t xml:space="preserve">: </w:t>
      </w:r>
      <w:r>
        <w:rPr>
          <w:rFonts w:ascii="Book Antiqua" w:hAnsi="Book Antiqua"/>
          <w:b/>
          <w:sz w:val="24"/>
          <w:szCs w:val="24"/>
        </w:rPr>
        <w:t>Scripting II</w:t>
      </w:r>
      <w:r w:rsidR="004D78E8">
        <w:rPr>
          <w:rFonts w:ascii="Book Antiqua" w:hAnsi="Book Antiqua"/>
          <w:b/>
          <w:sz w:val="24"/>
          <w:szCs w:val="24"/>
        </w:rPr>
        <w:t xml:space="preserve"> </w:t>
      </w:r>
    </w:p>
    <w:p w14:paraId="46E971A9" w14:textId="77777777" w:rsidR="003A4B9E" w:rsidRPr="004D78E8" w:rsidRDefault="003A4B9E" w:rsidP="003A4B9E">
      <w:pPr>
        <w:spacing w:after="0"/>
        <w:jc w:val="center"/>
        <w:rPr>
          <w:rFonts w:ascii="Book Antiqua" w:hAnsi="Book Antiqua"/>
          <w:b/>
          <w:sz w:val="24"/>
          <w:szCs w:val="24"/>
        </w:rPr>
      </w:pPr>
      <w:r w:rsidRPr="004D78E8">
        <w:rPr>
          <w:rFonts w:ascii="Book Antiqua" w:hAnsi="Book Antiqua"/>
          <w:b/>
          <w:sz w:val="24"/>
          <w:szCs w:val="24"/>
        </w:rPr>
        <w:t>January 2019 Final Project</w:t>
      </w:r>
    </w:p>
    <w:p w14:paraId="04BA4A32" w14:textId="77777777" w:rsidR="003A4B9E" w:rsidRPr="004D78E8" w:rsidRDefault="003A4B9E" w:rsidP="003A4B9E">
      <w:pPr>
        <w:spacing w:after="0"/>
        <w:jc w:val="center"/>
        <w:rPr>
          <w:rFonts w:ascii="Book Antiqua" w:hAnsi="Book Antiqua"/>
          <w:b/>
          <w:sz w:val="24"/>
          <w:szCs w:val="24"/>
        </w:rPr>
      </w:pPr>
    </w:p>
    <w:p w14:paraId="79BD25EB" w14:textId="77777777" w:rsidR="003A4B9E" w:rsidRPr="004D78E8" w:rsidRDefault="003A4B9E" w:rsidP="003A4B9E">
      <w:pPr>
        <w:pStyle w:val="Default"/>
        <w:rPr>
          <w:rFonts w:ascii="Book Antiqua" w:hAnsi="Book Antiqua" w:cs="Times New Roman"/>
        </w:rPr>
      </w:pPr>
    </w:p>
    <w:p w14:paraId="6864ACB1" w14:textId="77777777" w:rsidR="003A4B9E" w:rsidRPr="004D78E8" w:rsidRDefault="003A4B9E" w:rsidP="003A4B9E">
      <w:pPr>
        <w:pStyle w:val="Default"/>
        <w:rPr>
          <w:rFonts w:ascii="Book Antiqua" w:hAnsi="Book Antiqua" w:cs="Times New Roman"/>
        </w:rPr>
      </w:pPr>
    </w:p>
    <w:p w14:paraId="7941FA1C" w14:textId="77777777" w:rsidR="003A4B9E" w:rsidRPr="004D78E8" w:rsidRDefault="003A4B9E" w:rsidP="003A4B9E">
      <w:pPr>
        <w:pStyle w:val="Default"/>
        <w:rPr>
          <w:rFonts w:ascii="Book Antiqua" w:hAnsi="Book Antiqua" w:cs="Times New Roman"/>
        </w:rPr>
      </w:pPr>
      <w:r w:rsidRPr="004D78E8">
        <w:rPr>
          <w:rFonts w:ascii="Book Antiqua" w:hAnsi="Book Antiqua" w:cs="Times New Roman"/>
        </w:rPr>
        <w:t xml:space="preserve"> </w:t>
      </w:r>
      <w:r w:rsidRPr="004D78E8">
        <w:rPr>
          <w:rFonts w:ascii="Book Antiqua" w:hAnsi="Book Antiqua" w:cs="Times New Roman"/>
          <w:bCs/>
        </w:rPr>
        <w:t xml:space="preserve">Instructions: </w:t>
      </w:r>
    </w:p>
    <w:p w14:paraId="7324EF04" w14:textId="77777777" w:rsidR="003A4B9E" w:rsidRPr="004D78E8" w:rsidRDefault="003A4B9E" w:rsidP="003A4B9E">
      <w:pPr>
        <w:pStyle w:val="Default"/>
        <w:numPr>
          <w:ilvl w:val="0"/>
          <w:numId w:val="3"/>
        </w:numPr>
        <w:spacing w:after="61"/>
        <w:rPr>
          <w:rFonts w:ascii="Book Antiqua" w:hAnsi="Book Antiqua" w:cs="Times New Roman"/>
        </w:rPr>
      </w:pPr>
      <w:r w:rsidRPr="004D78E8">
        <w:rPr>
          <w:rFonts w:ascii="Book Antiqua" w:hAnsi="Book Antiqua" w:cs="Times New Roman"/>
        </w:rPr>
        <w:t>This is a one-month project that must be done in groups of at most three students.</w:t>
      </w:r>
    </w:p>
    <w:p w14:paraId="6AF26D8D" w14:textId="77777777" w:rsidR="003A4B9E" w:rsidRPr="004D78E8" w:rsidRDefault="003A4B9E" w:rsidP="003A4B9E">
      <w:pPr>
        <w:pStyle w:val="Default"/>
        <w:numPr>
          <w:ilvl w:val="0"/>
          <w:numId w:val="3"/>
        </w:numPr>
        <w:spacing w:after="61"/>
        <w:rPr>
          <w:rFonts w:ascii="Book Antiqua" w:hAnsi="Book Antiqua" w:cs="Times New Roman"/>
        </w:rPr>
      </w:pPr>
      <w:r w:rsidRPr="004D78E8">
        <w:rPr>
          <w:rFonts w:ascii="Book Antiqua" w:hAnsi="Book Antiqua" w:cs="Times New Roman"/>
        </w:rPr>
        <w:t xml:space="preserve">The final project must be handed over in hard copy that has </w:t>
      </w:r>
      <w:r w:rsidR="004D78E8" w:rsidRPr="004D78E8">
        <w:rPr>
          <w:rFonts w:ascii="Book Antiqua" w:hAnsi="Book Antiqua" w:cs="Times New Roman"/>
        </w:rPr>
        <w:t>a title page which includes the names of all the group members</w:t>
      </w:r>
    </w:p>
    <w:p w14:paraId="7161B939" w14:textId="77777777" w:rsidR="003A4B9E" w:rsidRPr="004D78E8" w:rsidRDefault="004D78E8" w:rsidP="003A4B9E">
      <w:pPr>
        <w:pStyle w:val="Default"/>
        <w:numPr>
          <w:ilvl w:val="0"/>
          <w:numId w:val="3"/>
        </w:numPr>
        <w:spacing w:after="61"/>
        <w:rPr>
          <w:rFonts w:ascii="Book Antiqua" w:hAnsi="Book Antiqua" w:cs="Times New Roman"/>
        </w:rPr>
      </w:pPr>
      <w:r w:rsidRPr="004D78E8">
        <w:rPr>
          <w:rFonts w:ascii="Book Antiqua" w:hAnsi="Book Antiqua" w:cs="Times New Roman"/>
        </w:rPr>
        <w:t>All the scripts must also be sent to the email provided in the course outline on or before the date of handing in</w:t>
      </w:r>
      <w:r w:rsidR="003A4B9E" w:rsidRPr="004D78E8">
        <w:rPr>
          <w:rFonts w:ascii="Book Antiqua" w:hAnsi="Book Antiqua" w:cs="Times New Roman"/>
        </w:rPr>
        <w:t xml:space="preserve"> </w:t>
      </w:r>
    </w:p>
    <w:p w14:paraId="4D0BBB6A" w14:textId="77777777" w:rsidR="003A4B9E" w:rsidRPr="004D78E8" w:rsidRDefault="003A4B9E" w:rsidP="003A4B9E">
      <w:pPr>
        <w:pStyle w:val="Default"/>
        <w:numPr>
          <w:ilvl w:val="0"/>
          <w:numId w:val="3"/>
        </w:numPr>
        <w:spacing w:after="61"/>
        <w:rPr>
          <w:rFonts w:ascii="Book Antiqua" w:hAnsi="Book Antiqua" w:cs="Times New Roman"/>
        </w:rPr>
      </w:pPr>
      <w:r w:rsidRPr="004D78E8">
        <w:rPr>
          <w:rFonts w:ascii="Book Antiqua" w:hAnsi="Book Antiqua" w:cs="Times New Roman"/>
        </w:rPr>
        <w:t xml:space="preserve">The handing in must be done on the date and venue as </w:t>
      </w:r>
      <w:r w:rsidR="004D78E8" w:rsidRPr="004D78E8">
        <w:rPr>
          <w:rFonts w:ascii="Book Antiqua" w:hAnsi="Book Antiqua" w:cs="Times New Roman"/>
        </w:rPr>
        <w:t xml:space="preserve">will be </w:t>
      </w:r>
      <w:r w:rsidRPr="004D78E8">
        <w:rPr>
          <w:rFonts w:ascii="Book Antiqua" w:hAnsi="Book Antiqua" w:cs="Times New Roman"/>
        </w:rPr>
        <w:t xml:space="preserve">indicated </w:t>
      </w:r>
      <w:r w:rsidR="004D78E8" w:rsidRPr="004D78E8">
        <w:rPr>
          <w:rFonts w:ascii="Book Antiqua" w:hAnsi="Book Antiqua" w:cs="Times New Roman"/>
        </w:rPr>
        <w:t>o</w:t>
      </w:r>
      <w:r w:rsidRPr="004D78E8">
        <w:rPr>
          <w:rFonts w:ascii="Book Antiqua" w:hAnsi="Book Antiqua" w:cs="Times New Roman"/>
        </w:rPr>
        <w:t xml:space="preserve">n the exams timetable </w:t>
      </w:r>
    </w:p>
    <w:p w14:paraId="5621A726" w14:textId="77777777" w:rsidR="003A4B9E" w:rsidRPr="004D78E8" w:rsidRDefault="003A4B9E">
      <w:pPr>
        <w:rPr>
          <w:rFonts w:ascii="Book Antiqua" w:hAnsi="Book Antiqua"/>
          <w:sz w:val="24"/>
          <w:szCs w:val="24"/>
        </w:rPr>
      </w:pPr>
    </w:p>
    <w:p w14:paraId="64164E3F" w14:textId="77777777" w:rsidR="003A4B9E" w:rsidRPr="004D78E8" w:rsidRDefault="003A4B9E">
      <w:pPr>
        <w:rPr>
          <w:rFonts w:ascii="Book Antiqua" w:hAnsi="Book Antiqua"/>
          <w:sz w:val="24"/>
          <w:szCs w:val="24"/>
        </w:rPr>
      </w:pPr>
    </w:p>
    <w:p w14:paraId="46C4A0E0" w14:textId="77777777" w:rsidR="003A4B9E" w:rsidRPr="004D78E8" w:rsidRDefault="003A4B9E">
      <w:pPr>
        <w:rPr>
          <w:rFonts w:ascii="Book Antiqua" w:hAnsi="Book Antiqua"/>
          <w:sz w:val="24"/>
          <w:szCs w:val="24"/>
        </w:rPr>
      </w:pPr>
    </w:p>
    <w:p w14:paraId="005C90FD" w14:textId="77777777" w:rsidR="004D78E8" w:rsidRPr="004D78E8" w:rsidRDefault="004D78E8">
      <w:pPr>
        <w:rPr>
          <w:rFonts w:ascii="Book Antiqua" w:hAnsi="Book Antiqua"/>
          <w:sz w:val="24"/>
          <w:szCs w:val="24"/>
        </w:rPr>
      </w:pPr>
    </w:p>
    <w:p w14:paraId="7A32E4B1" w14:textId="77777777" w:rsidR="004D78E8" w:rsidRPr="004D78E8" w:rsidRDefault="004D78E8">
      <w:pPr>
        <w:rPr>
          <w:rFonts w:ascii="Book Antiqua" w:hAnsi="Book Antiqua"/>
          <w:sz w:val="24"/>
          <w:szCs w:val="24"/>
        </w:rPr>
      </w:pPr>
    </w:p>
    <w:p w14:paraId="0D7C4FA5" w14:textId="77777777" w:rsidR="004D78E8" w:rsidRPr="004D78E8" w:rsidRDefault="004D78E8">
      <w:pPr>
        <w:rPr>
          <w:rFonts w:ascii="Book Antiqua" w:hAnsi="Book Antiqua"/>
          <w:sz w:val="24"/>
          <w:szCs w:val="24"/>
        </w:rPr>
      </w:pPr>
    </w:p>
    <w:p w14:paraId="750819AC" w14:textId="77777777" w:rsidR="004D78E8" w:rsidRPr="004D78E8" w:rsidRDefault="004D78E8">
      <w:pPr>
        <w:rPr>
          <w:rFonts w:ascii="Book Antiqua" w:hAnsi="Book Antiqua"/>
          <w:sz w:val="24"/>
          <w:szCs w:val="24"/>
        </w:rPr>
      </w:pPr>
    </w:p>
    <w:p w14:paraId="52CDC62E" w14:textId="77777777" w:rsidR="004D78E8" w:rsidRPr="004D78E8" w:rsidRDefault="004D78E8">
      <w:pPr>
        <w:rPr>
          <w:rFonts w:ascii="Book Antiqua" w:hAnsi="Book Antiqua"/>
          <w:sz w:val="24"/>
          <w:szCs w:val="24"/>
        </w:rPr>
      </w:pPr>
    </w:p>
    <w:p w14:paraId="3B38C5BA" w14:textId="77777777" w:rsidR="004D78E8" w:rsidRPr="004D78E8" w:rsidRDefault="004D78E8">
      <w:pPr>
        <w:rPr>
          <w:rFonts w:ascii="Book Antiqua" w:hAnsi="Book Antiqua"/>
          <w:sz w:val="24"/>
          <w:szCs w:val="24"/>
        </w:rPr>
      </w:pPr>
    </w:p>
    <w:p w14:paraId="0C064372" w14:textId="77777777" w:rsidR="004D78E8" w:rsidRPr="004D78E8" w:rsidRDefault="004D78E8">
      <w:pPr>
        <w:rPr>
          <w:rFonts w:ascii="Book Antiqua" w:hAnsi="Book Antiqua"/>
          <w:sz w:val="24"/>
          <w:szCs w:val="24"/>
        </w:rPr>
      </w:pPr>
    </w:p>
    <w:p w14:paraId="67561BD7" w14:textId="77777777" w:rsidR="004D78E8" w:rsidRPr="004D78E8" w:rsidRDefault="004D78E8">
      <w:pPr>
        <w:rPr>
          <w:rFonts w:ascii="Book Antiqua" w:hAnsi="Book Antiqua"/>
          <w:sz w:val="24"/>
          <w:szCs w:val="24"/>
        </w:rPr>
      </w:pPr>
    </w:p>
    <w:p w14:paraId="6D77067B" w14:textId="77777777" w:rsidR="004D78E8" w:rsidRPr="004D78E8" w:rsidRDefault="004D78E8">
      <w:pPr>
        <w:rPr>
          <w:rFonts w:ascii="Book Antiqua" w:hAnsi="Book Antiqua"/>
          <w:sz w:val="24"/>
          <w:szCs w:val="24"/>
        </w:rPr>
      </w:pPr>
    </w:p>
    <w:p w14:paraId="0A4094CC" w14:textId="77777777" w:rsidR="004D78E8" w:rsidRPr="004D78E8" w:rsidRDefault="004D78E8" w:rsidP="004D78E8">
      <w:pPr>
        <w:jc w:val="center"/>
        <w:rPr>
          <w:rFonts w:ascii="Book Antiqua" w:hAnsi="Book Antiqua"/>
          <w:sz w:val="24"/>
          <w:szCs w:val="24"/>
        </w:rPr>
      </w:pPr>
      <w:r w:rsidRPr="004D78E8">
        <w:rPr>
          <w:rFonts w:ascii="Book Antiqua" w:hAnsi="Book Antiqua"/>
          <w:sz w:val="24"/>
          <w:szCs w:val="24"/>
        </w:rPr>
        <w:lastRenderedPageBreak/>
        <w:t xml:space="preserve">A 30 minutes feature film script </w:t>
      </w:r>
    </w:p>
    <w:p w14:paraId="6A99102D" w14:textId="77777777" w:rsidR="004D78E8" w:rsidRDefault="00124368" w:rsidP="004D78E8">
      <w:pPr>
        <w:pStyle w:val="ListParagraph"/>
        <w:numPr>
          <w:ilvl w:val="0"/>
          <w:numId w:val="4"/>
        </w:numPr>
        <w:rPr>
          <w:rFonts w:ascii="Book Antiqua" w:hAnsi="Book Antiqua"/>
          <w:sz w:val="24"/>
          <w:szCs w:val="24"/>
        </w:rPr>
      </w:pPr>
      <w:r w:rsidRPr="004D78E8">
        <w:rPr>
          <w:rFonts w:ascii="Book Antiqua" w:hAnsi="Book Antiqua"/>
          <w:sz w:val="24"/>
          <w:szCs w:val="24"/>
        </w:rPr>
        <w:t xml:space="preserve">The final writing project will be guided by the 3 ACT structure of screenwriting a feature film. </w:t>
      </w:r>
    </w:p>
    <w:p w14:paraId="0D0E85C9" w14:textId="77777777" w:rsidR="004D78E8" w:rsidRDefault="00124368" w:rsidP="004D78E8">
      <w:pPr>
        <w:pStyle w:val="ListParagraph"/>
        <w:numPr>
          <w:ilvl w:val="0"/>
          <w:numId w:val="4"/>
        </w:numPr>
        <w:rPr>
          <w:rFonts w:ascii="Book Antiqua" w:hAnsi="Book Antiqua"/>
          <w:sz w:val="24"/>
          <w:szCs w:val="24"/>
        </w:rPr>
      </w:pPr>
      <w:r w:rsidRPr="004D78E8">
        <w:rPr>
          <w:rFonts w:ascii="Book Antiqua" w:hAnsi="Book Antiqua"/>
          <w:sz w:val="24"/>
          <w:szCs w:val="24"/>
        </w:rPr>
        <w:t xml:space="preserve">The students will be expected to work in groups of three and come up a 30-paged script that has been creatively crafted within the 7 traditional moments of the 3 Act structure. It must also adhere to the screen format learnt in class. </w:t>
      </w:r>
    </w:p>
    <w:p w14:paraId="012F3808" w14:textId="77777777" w:rsidR="004D78E8" w:rsidRDefault="00124368" w:rsidP="004D78E8">
      <w:pPr>
        <w:pStyle w:val="ListParagraph"/>
        <w:numPr>
          <w:ilvl w:val="0"/>
          <w:numId w:val="4"/>
        </w:numPr>
        <w:rPr>
          <w:rFonts w:ascii="Book Antiqua" w:hAnsi="Book Antiqua"/>
          <w:sz w:val="24"/>
          <w:szCs w:val="24"/>
        </w:rPr>
      </w:pPr>
      <w:r w:rsidRPr="004D78E8">
        <w:rPr>
          <w:rFonts w:ascii="Book Antiqua" w:hAnsi="Book Antiqua"/>
          <w:sz w:val="24"/>
          <w:szCs w:val="24"/>
        </w:rPr>
        <w:t xml:space="preserve">The screen story MUST craft the 4Ps of dramatic writing within the Three-Act Structure (Seven steps), as proposed by Aristotle, in such a way that strongly bring out a fundamental premise. </w:t>
      </w:r>
    </w:p>
    <w:p w14:paraId="0B852D60" w14:textId="77777777" w:rsidR="00124368" w:rsidRPr="004D78E8" w:rsidRDefault="00124368" w:rsidP="004D78E8">
      <w:pPr>
        <w:pStyle w:val="ListParagraph"/>
        <w:numPr>
          <w:ilvl w:val="0"/>
          <w:numId w:val="4"/>
        </w:numPr>
        <w:rPr>
          <w:rFonts w:ascii="Book Antiqua" w:hAnsi="Book Antiqua"/>
          <w:sz w:val="24"/>
          <w:szCs w:val="24"/>
        </w:rPr>
      </w:pPr>
      <w:r w:rsidRPr="004D78E8">
        <w:rPr>
          <w:rFonts w:ascii="Book Antiqua" w:hAnsi="Book Antiqua"/>
          <w:sz w:val="24"/>
          <w:szCs w:val="24"/>
        </w:rPr>
        <w:t>The Final script MUST be submitted to the INSTRUCTOR on the date and venue that will be indicated on the exam time table. Meeting deadline is mandatory. No grade for late submission. Project Timeline shall be strictly one month.</w:t>
      </w:r>
    </w:p>
    <w:p w14:paraId="0F2A84A3" w14:textId="77777777" w:rsidR="00124368" w:rsidRPr="004D78E8" w:rsidRDefault="00F24CDE">
      <w:pPr>
        <w:rPr>
          <w:rFonts w:ascii="Book Antiqua" w:hAnsi="Book Antiqua"/>
          <w:sz w:val="24"/>
          <w:szCs w:val="24"/>
        </w:rPr>
      </w:pPr>
      <w:r w:rsidRPr="004D78E8">
        <w:rPr>
          <w:rFonts w:ascii="Book Antiqua" w:hAnsi="Book Antiqua"/>
          <w:sz w:val="24"/>
          <w:szCs w:val="24"/>
        </w:rPr>
        <w:t xml:space="preserve">RUBRIC </w:t>
      </w:r>
    </w:p>
    <w:tbl>
      <w:tblPr>
        <w:tblStyle w:val="TableGrid"/>
        <w:tblW w:w="0" w:type="auto"/>
        <w:tblInd w:w="-95" w:type="dxa"/>
        <w:tblLook w:val="04A0" w:firstRow="1" w:lastRow="0" w:firstColumn="1" w:lastColumn="0" w:noHBand="0" w:noVBand="1"/>
      </w:tblPr>
      <w:tblGrid>
        <w:gridCol w:w="7470"/>
        <w:gridCol w:w="1710"/>
      </w:tblGrid>
      <w:tr w:rsidR="00124368" w:rsidRPr="004D78E8" w14:paraId="100F3047" w14:textId="77777777" w:rsidTr="00F24CDE">
        <w:tc>
          <w:tcPr>
            <w:tcW w:w="7470" w:type="dxa"/>
          </w:tcPr>
          <w:p w14:paraId="6D2F0823" w14:textId="77777777" w:rsidR="00124368" w:rsidRPr="004D78E8" w:rsidRDefault="00F24CDE">
            <w:pPr>
              <w:rPr>
                <w:rFonts w:ascii="Book Antiqua" w:hAnsi="Book Antiqua"/>
                <w:b/>
                <w:sz w:val="24"/>
                <w:szCs w:val="24"/>
              </w:rPr>
            </w:pPr>
            <w:r w:rsidRPr="004D78E8">
              <w:rPr>
                <w:rFonts w:ascii="Book Antiqua" w:hAnsi="Book Antiqua"/>
                <w:b/>
                <w:sz w:val="24"/>
                <w:szCs w:val="24"/>
              </w:rPr>
              <w:t>EVALUATION CRITERIA</w:t>
            </w:r>
          </w:p>
        </w:tc>
        <w:tc>
          <w:tcPr>
            <w:tcW w:w="1710" w:type="dxa"/>
          </w:tcPr>
          <w:p w14:paraId="405821A3" w14:textId="77777777" w:rsidR="00124368" w:rsidRPr="004D78E8" w:rsidRDefault="00F24CDE">
            <w:pPr>
              <w:rPr>
                <w:rFonts w:ascii="Book Antiqua" w:hAnsi="Book Antiqua"/>
                <w:b/>
                <w:sz w:val="24"/>
                <w:szCs w:val="24"/>
              </w:rPr>
            </w:pPr>
            <w:r w:rsidRPr="004D78E8">
              <w:rPr>
                <w:rFonts w:ascii="Book Antiqua" w:hAnsi="Book Antiqua"/>
                <w:b/>
                <w:sz w:val="24"/>
                <w:szCs w:val="24"/>
              </w:rPr>
              <w:t xml:space="preserve">MARKS </w:t>
            </w:r>
          </w:p>
        </w:tc>
      </w:tr>
      <w:tr w:rsidR="00124368" w:rsidRPr="004D78E8" w14:paraId="6C7BCA57" w14:textId="77777777" w:rsidTr="00F24CDE">
        <w:tc>
          <w:tcPr>
            <w:tcW w:w="7470" w:type="dxa"/>
          </w:tcPr>
          <w:p w14:paraId="31BBC0E7" w14:textId="77777777" w:rsidR="00124368" w:rsidRPr="004D78E8" w:rsidRDefault="00124368">
            <w:pPr>
              <w:rPr>
                <w:rFonts w:ascii="Book Antiqua" w:hAnsi="Book Antiqua"/>
                <w:sz w:val="24"/>
                <w:szCs w:val="24"/>
              </w:rPr>
            </w:pPr>
            <w:r w:rsidRPr="004D78E8">
              <w:rPr>
                <w:rFonts w:ascii="Book Antiqua" w:hAnsi="Book Antiqua"/>
                <w:sz w:val="24"/>
                <w:szCs w:val="24"/>
              </w:rPr>
              <w:t xml:space="preserve">Meet the </w:t>
            </w:r>
            <w:r w:rsidR="003406ED" w:rsidRPr="004D78E8">
              <w:rPr>
                <w:rFonts w:ascii="Book Antiqua" w:hAnsi="Book Antiqua"/>
                <w:sz w:val="24"/>
                <w:szCs w:val="24"/>
              </w:rPr>
              <w:t>3</w:t>
            </w:r>
            <w:r w:rsidRPr="004D78E8">
              <w:rPr>
                <w:rFonts w:ascii="Book Antiqua" w:hAnsi="Book Antiqua"/>
                <w:sz w:val="24"/>
                <w:szCs w:val="24"/>
              </w:rPr>
              <w:t xml:space="preserve">0 page requirement </w:t>
            </w:r>
          </w:p>
        </w:tc>
        <w:tc>
          <w:tcPr>
            <w:tcW w:w="1710" w:type="dxa"/>
          </w:tcPr>
          <w:p w14:paraId="0AE41EBC" w14:textId="77777777" w:rsidR="00124368" w:rsidRPr="004D78E8" w:rsidRDefault="003406ED">
            <w:pPr>
              <w:rPr>
                <w:rFonts w:ascii="Book Antiqua" w:hAnsi="Book Antiqua"/>
                <w:sz w:val="24"/>
                <w:szCs w:val="24"/>
              </w:rPr>
            </w:pPr>
            <w:r w:rsidRPr="004D78E8">
              <w:rPr>
                <w:rFonts w:ascii="Book Antiqua" w:hAnsi="Book Antiqua"/>
                <w:sz w:val="24"/>
                <w:szCs w:val="24"/>
              </w:rPr>
              <w:t xml:space="preserve">5 Marks </w:t>
            </w:r>
          </w:p>
        </w:tc>
      </w:tr>
      <w:tr w:rsidR="00124368" w:rsidRPr="004D78E8" w14:paraId="3A7EC4B5" w14:textId="77777777" w:rsidTr="00F24CDE">
        <w:tc>
          <w:tcPr>
            <w:tcW w:w="7470" w:type="dxa"/>
          </w:tcPr>
          <w:p w14:paraId="640E66B6" w14:textId="77777777" w:rsidR="00124368" w:rsidRPr="004D78E8" w:rsidRDefault="00F24CDE">
            <w:pPr>
              <w:rPr>
                <w:rFonts w:ascii="Book Antiqua" w:hAnsi="Book Antiqua"/>
                <w:sz w:val="24"/>
                <w:szCs w:val="24"/>
              </w:rPr>
            </w:pPr>
            <w:r w:rsidRPr="004D78E8">
              <w:rPr>
                <w:rFonts w:ascii="Book Antiqua" w:hAnsi="Book Antiqua"/>
                <w:sz w:val="24"/>
                <w:szCs w:val="24"/>
              </w:rPr>
              <w:t>Logline and a</w:t>
            </w:r>
            <w:r w:rsidR="003406ED" w:rsidRPr="004D78E8">
              <w:rPr>
                <w:rFonts w:ascii="Book Antiqua" w:hAnsi="Book Antiqua"/>
                <w:sz w:val="24"/>
                <w:szCs w:val="24"/>
              </w:rPr>
              <w:t xml:space="preserve"> well written treatment </w:t>
            </w:r>
            <w:r w:rsidR="00124368" w:rsidRPr="004D78E8">
              <w:rPr>
                <w:rFonts w:ascii="Book Antiqua" w:hAnsi="Book Antiqua"/>
                <w:sz w:val="24"/>
                <w:szCs w:val="24"/>
              </w:rPr>
              <w:t xml:space="preserve">attached </w:t>
            </w:r>
          </w:p>
        </w:tc>
        <w:tc>
          <w:tcPr>
            <w:tcW w:w="1710" w:type="dxa"/>
          </w:tcPr>
          <w:p w14:paraId="17873EBE" w14:textId="77777777" w:rsidR="00124368" w:rsidRPr="004D78E8" w:rsidRDefault="003406ED">
            <w:pPr>
              <w:rPr>
                <w:rFonts w:ascii="Book Antiqua" w:hAnsi="Book Antiqua"/>
                <w:sz w:val="24"/>
                <w:szCs w:val="24"/>
              </w:rPr>
            </w:pPr>
            <w:r w:rsidRPr="004D78E8">
              <w:rPr>
                <w:rFonts w:ascii="Book Antiqua" w:hAnsi="Book Antiqua"/>
                <w:sz w:val="24"/>
                <w:szCs w:val="24"/>
              </w:rPr>
              <w:t xml:space="preserve">10 Marks </w:t>
            </w:r>
          </w:p>
        </w:tc>
      </w:tr>
      <w:tr w:rsidR="003406ED" w:rsidRPr="004D78E8" w14:paraId="370AD960" w14:textId="77777777" w:rsidTr="00F24CDE">
        <w:tc>
          <w:tcPr>
            <w:tcW w:w="7470" w:type="dxa"/>
          </w:tcPr>
          <w:p w14:paraId="2C4D2ABF" w14:textId="77777777" w:rsidR="003406ED" w:rsidRPr="004D78E8" w:rsidRDefault="003406ED">
            <w:pPr>
              <w:rPr>
                <w:rFonts w:ascii="Book Antiqua" w:hAnsi="Book Antiqua"/>
                <w:sz w:val="24"/>
                <w:szCs w:val="24"/>
              </w:rPr>
            </w:pPr>
            <w:r w:rsidRPr="004D78E8">
              <w:rPr>
                <w:rFonts w:ascii="Book Antiqua" w:hAnsi="Book Antiqua"/>
                <w:sz w:val="24"/>
                <w:szCs w:val="24"/>
              </w:rPr>
              <w:t>Character bible – dynamic characters and demonstrated in the screenplay</w:t>
            </w:r>
          </w:p>
        </w:tc>
        <w:tc>
          <w:tcPr>
            <w:tcW w:w="1710" w:type="dxa"/>
          </w:tcPr>
          <w:p w14:paraId="276DB6CF" w14:textId="77777777" w:rsidR="003406ED" w:rsidRPr="004D78E8" w:rsidRDefault="003406ED">
            <w:pPr>
              <w:rPr>
                <w:rFonts w:ascii="Book Antiqua" w:hAnsi="Book Antiqua"/>
                <w:sz w:val="24"/>
                <w:szCs w:val="24"/>
              </w:rPr>
            </w:pPr>
            <w:r w:rsidRPr="004D78E8">
              <w:rPr>
                <w:rFonts w:ascii="Book Antiqua" w:hAnsi="Book Antiqua"/>
                <w:sz w:val="24"/>
                <w:szCs w:val="24"/>
              </w:rPr>
              <w:t xml:space="preserve">10 Marks </w:t>
            </w:r>
          </w:p>
        </w:tc>
      </w:tr>
      <w:tr w:rsidR="00124368" w:rsidRPr="004D78E8" w14:paraId="646CDC47" w14:textId="77777777" w:rsidTr="00F24CDE">
        <w:tc>
          <w:tcPr>
            <w:tcW w:w="7470" w:type="dxa"/>
          </w:tcPr>
          <w:p w14:paraId="3641F7DD" w14:textId="77777777" w:rsidR="00124368" w:rsidRPr="004D78E8" w:rsidRDefault="003406ED">
            <w:pPr>
              <w:rPr>
                <w:rFonts w:ascii="Book Antiqua" w:hAnsi="Book Antiqua"/>
                <w:sz w:val="24"/>
                <w:szCs w:val="24"/>
              </w:rPr>
            </w:pPr>
            <w:r w:rsidRPr="004D78E8">
              <w:rPr>
                <w:rFonts w:ascii="Book Antiqua" w:hAnsi="Book Antiqua"/>
                <w:sz w:val="24"/>
                <w:szCs w:val="24"/>
              </w:rPr>
              <w:t>Plot structure and the placement of problems along the seven steps of the three-act structure</w:t>
            </w:r>
            <w:r w:rsidR="00124368" w:rsidRPr="004D78E8">
              <w:rPr>
                <w:rFonts w:ascii="Book Antiqua" w:hAnsi="Book Antiqua"/>
                <w:sz w:val="24"/>
                <w:szCs w:val="24"/>
              </w:rPr>
              <w:t xml:space="preserve"> </w:t>
            </w:r>
          </w:p>
        </w:tc>
        <w:tc>
          <w:tcPr>
            <w:tcW w:w="1710" w:type="dxa"/>
          </w:tcPr>
          <w:p w14:paraId="1BCEB7C6" w14:textId="77777777" w:rsidR="00124368" w:rsidRPr="004D78E8" w:rsidRDefault="003406ED">
            <w:pPr>
              <w:rPr>
                <w:rFonts w:ascii="Book Antiqua" w:hAnsi="Book Antiqua"/>
                <w:sz w:val="24"/>
                <w:szCs w:val="24"/>
              </w:rPr>
            </w:pPr>
            <w:r w:rsidRPr="004D78E8">
              <w:rPr>
                <w:rFonts w:ascii="Book Antiqua" w:hAnsi="Book Antiqua"/>
                <w:sz w:val="24"/>
                <w:szCs w:val="24"/>
              </w:rPr>
              <w:t>1</w:t>
            </w:r>
            <w:r w:rsidR="00F24CDE" w:rsidRPr="004D78E8">
              <w:rPr>
                <w:rFonts w:ascii="Book Antiqua" w:hAnsi="Book Antiqua"/>
                <w:sz w:val="24"/>
                <w:szCs w:val="24"/>
              </w:rPr>
              <w:t>0</w:t>
            </w:r>
            <w:r w:rsidRPr="004D78E8">
              <w:rPr>
                <w:rFonts w:ascii="Book Antiqua" w:hAnsi="Book Antiqua"/>
                <w:sz w:val="24"/>
                <w:szCs w:val="24"/>
              </w:rPr>
              <w:t xml:space="preserve"> Marks </w:t>
            </w:r>
          </w:p>
        </w:tc>
      </w:tr>
      <w:tr w:rsidR="003406ED" w:rsidRPr="004D78E8" w14:paraId="33330FF3" w14:textId="77777777" w:rsidTr="00F24CDE">
        <w:tc>
          <w:tcPr>
            <w:tcW w:w="7470" w:type="dxa"/>
          </w:tcPr>
          <w:p w14:paraId="3F4B7638" w14:textId="77777777" w:rsidR="003406ED" w:rsidRPr="004D78E8" w:rsidRDefault="003406ED">
            <w:pPr>
              <w:rPr>
                <w:rFonts w:ascii="Book Antiqua" w:hAnsi="Book Antiqua"/>
                <w:sz w:val="24"/>
                <w:szCs w:val="24"/>
              </w:rPr>
            </w:pPr>
            <w:r w:rsidRPr="004D78E8">
              <w:rPr>
                <w:rFonts w:ascii="Book Antiqua" w:hAnsi="Book Antiqua"/>
                <w:sz w:val="24"/>
                <w:szCs w:val="24"/>
              </w:rPr>
              <w:t xml:space="preserve">Creative manipulation of the story chronology through various devises: </w:t>
            </w:r>
          </w:p>
          <w:p w14:paraId="4D0327CC" w14:textId="77777777" w:rsidR="003406ED" w:rsidRPr="004D78E8" w:rsidRDefault="003406ED" w:rsidP="003406ED">
            <w:pPr>
              <w:pStyle w:val="ListParagraph"/>
              <w:numPr>
                <w:ilvl w:val="0"/>
                <w:numId w:val="1"/>
              </w:numPr>
              <w:rPr>
                <w:rFonts w:ascii="Book Antiqua" w:hAnsi="Book Antiqua"/>
                <w:sz w:val="24"/>
                <w:szCs w:val="24"/>
              </w:rPr>
            </w:pPr>
            <w:r w:rsidRPr="004D78E8">
              <w:rPr>
                <w:rFonts w:ascii="Book Antiqua" w:hAnsi="Book Antiqua"/>
                <w:sz w:val="24"/>
                <w:szCs w:val="24"/>
              </w:rPr>
              <w:t xml:space="preserve">Conflict crafted in a dramatic, exciting manner that is full of suspense and puts the audience on the edge. </w:t>
            </w:r>
          </w:p>
          <w:p w14:paraId="0D1A94B4" w14:textId="77777777" w:rsidR="003406ED" w:rsidRPr="004D78E8" w:rsidRDefault="003406ED" w:rsidP="003406ED">
            <w:pPr>
              <w:pStyle w:val="ListParagraph"/>
              <w:numPr>
                <w:ilvl w:val="0"/>
                <w:numId w:val="1"/>
              </w:numPr>
              <w:rPr>
                <w:rFonts w:ascii="Book Antiqua" w:hAnsi="Book Antiqua"/>
                <w:sz w:val="24"/>
                <w:szCs w:val="24"/>
              </w:rPr>
            </w:pPr>
            <w:r w:rsidRPr="004D78E8">
              <w:rPr>
                <w:rFonts w:ascii="Book Antiqua" w:hAnsi="Book Antiqua"/>
                <w:sz w:val="24"/>
                <w:szCs w:val="24"/>
              </w:rPr>
              <w:t xml:space="preserve">Use of time bombs, ticking clocks and high stakes and the infusion of other devises such as flashback, parallel scenes </w:t>
            </w:r>
            <w:proofErr w:type="spellStart"/>
            <w:r w:rsidRPr="004D78E8">
              <w:rPr>
                <w:rFonts w:ascii="Book Antiqua" w:hAnsi="Book Antiqua"/>
                <w:sz w:val="24"/>
                <w:szCs w:val="24"/>
              </w:rPr>
              <w:t>etc</w:t>
            </w:r>
            <w:proofErr w:type="spellEnd"/>
            <w:r w:rsidRPr="004D78E8">
              <w:rPr>
                <w:rFonts w:ascii="Book Antiqua" w:hAnsi="Book Antiqua"/>
                <w:sz w:val="24"/>
                <w:szCs w:val="24"/>
              </w:rPr>
              <w:t xml:space="preserve"> </w:t>
            </w:r>
          </w:p>
        </w:tc>
        <w:tc>
          <w:tcPr>
            <w:tcW w:w="1710" w:type="dxa"/>
          </w:tcPr>
          <w:p w14:paraId="4FC77DD4" w14:textId="77777777" w:rsidR="003406ED" w:rsidRPr="004D78E8" w:rsidRDefault="003406ED">
            <w:pPr>
              <w:rPr>
                <w:rFonts w:ascii="Book Antiqua" w:hAnsi="Book Antiqua"/>
                <w:sz w:val="24"/>
                <w:szCs w:val="24"/>
              </w:rPr>
            </w:pPr>
            <w:r w:rsidRPr="004D78E8">
              <w:rPr>
                <w:rFonts w:ascii="Book Antiqua" w:hAnsi="Book Antiqua"/>
                <w:sz w:val="24"/>
                <w:szCs w:val="24"/>
              </w:rPr>
              <w:t>1</w:t>
            </w:r>
            <w:r w:rsidR="00F24CDE" w:rsidRPr="004D78E8">
              <w:rPr>
                <w:rFonts w:ascii="Book Antiqua" w:hAnsi="Book Antiqua"/>
                <w:sz w:val="24"/>
                <w:szCs w:val="24"/>
              </w:rPr>
              <w:t>0</w:t>
            </w:r>
            <w:r w:rsidRPr="004D78E8">
              <w:rPr>
                <w:rFonts w:ascii="Book Antiqua" w:hAnsi="Book Antiqua"/>
                <w:sz w:val="24"/>
                <w:szCs w:val="24"/>
              </w:rPr>
              <w:t xml:space="preserve"> Marks </w:t>
            </w:r>
          </w:p>
        </w:tc>
      </w:tr>
      <w:tr w:rsidR="00124368" w:rsidRPr="004D78E8" w14:paraId="560250C6" w14:textId="77777777" w:rsidTr="00F24CDE">
        <w:tc>
          <w:tcPr>
            <w:tcW w:w="7470" w:type="dxa"/>
          </w:tcPr>
          <w:p w14:paraId="48F7A043" w14:textId="77777777" w:rsidR="00124368" w:rsidRPr="004D78E8" w:rsidRDefault="003406ED">
            <w:pPr>
              <w:rPr>
                <w:rFonts w:ascii="Book Antiqua" w:hAnsi="Book Antiqua"/>
                <w:sz w:val="24"/>
                <w:szCs w:val="24"/>
              </w:rPr>
            </w:pPr>
            <w:r w:rsidRPr="004D78E8">
              <w:rPr>
                <w:rFonts w:ascii="Book Antiqua" w:hAnsi="Book Antiqua"/>
                <w:sz w:val="24"/>
                <w:szCs w:val="24"/>
              </w:rPr>
              <w:t>Dialogue and action</w:t>
            </w:r>
            <w:r w:rsidR="00124368" w:rsidRPr="004D78E8">
              <w:rPr>
                <w:rFonts w:ascii="Book Antiqua" w:hAnsi="Book Antiqua"/>
                <w:sz w:val="24"/>
                <w:szCs w:val="24"/>
              </w:rPr>
              <w:t xml:space="preserve"> craft</w:t>
            </w:r>
            <w:r w:rsidRPr="004D78E8">
              <w:rPr>
                <w:rFonts w:ascii="Book Antiqua" w:hAnsi="Book Antiqua"/>
                <w:sz w:val="24"/>
                <w:szCs w:val="24"/>
              </w:rPr>
              <w:t xml:space="preserve">ed effectively in all the scenes to get us to the high point of the scene in dramatic fashion </w:t>
            </w:r>
          </w:p>
        </w:tc>
        <w:tc>
          <w:tcPr>
            <w:tcW w:w="1710" w:type="dxa"/>
          </w:tcPr>
          <w:p w14:paraId="5ECC1303" w14:textId="77777777" w:rsidR="00124368" w:rsidRPr="004D78E8" w:rsidRDefault="003406ED">
            <w:pPr>
              <w:rPr>
                <w:rFonts w:ascii="Book Antiqua" w:hAnsi="Book Antiqua"/>
                <w:sz w:val="24"/>
                <w:szCs w:val="24"/>
              </w:rPr>
            </w:pPr>
            <w:r w:rsidRPr="004D78E8">
              <w:rPr>
                <w:rFonts w:ascii="Book Antiqua" w:hAnsi="Book Antiqua"/>
                <w:sz w:val="24"/>
                <w:szCs w:val="24"/>
              </w:rPr>
              <w:t xml:space="preserve">10 Marks </w:t>
            </w:r>
          </w:p>
        </w:tc>
      </w:tr>
      <w:tr w:rsidR="00124368" w:rsidRPr="004D78E8" w14:paraId="27B8CD51" w14:textId="77777777" w:rsidTr="00F24CDE">
        <w:tc>
          <w:tcPr>
            <w:tcW w:w="7470" w:type="dxa"/>
          </w:tcPr>
          <w:p w14:paraId="31E1B158" w14:textId="77777777" w:rsidR="00124368" w:rsidRPr="004D78E8" w:rsidRDefault="00F24CDE">
            <w:pPr>
              <w:rPr>
                <w:rFonts w:ascii="Book Antiqua" w:hAnsi="Book Antiqua"/>
                <w:sz w:val="24"/>
                <w:szCs w:val="24"/>
              </w:rPr>
            </w:pPr>
            <w:r w:rsidRPr="004D78E8">
              <w:rPr>
                <w:rFonts w:ascii="Book Antiqua" w:hAnsi="Book Antiqua"/>
                <w:sz w:val="24"/>
                <w:szCs w:val="24"/>
              </w:rPr>
              <w:t xml:space="preserve">Formatting and structure meet the </w:t>
            </w:r>
            <w:r w:rsidR="00124368" w:rsidRPr="004D78E8">
              <w:rPr>
                <w:rFonts w:ascii="Book Antiqua" w:hAnsi="Book Antiqua"/>
                <w:sz w:val="24"/>
                <w:szCs w:val="24"/>
              </w:rPr>
              <w:t xml:space="preserve">industry standards of presentation </w:t>
            </w:r>
          </w:p>
        </w:tc>
        <w:tc>
          <w:tcPr>
            <w:tcW w:w="1710" w:type="dxa"/>
          </w:tcPr>
          <w:p w14:paraId="3A5D48A6" w14:textId="77777777" w:rsidR="00124368" w:rsidRPr="004D78E8" w:rsidRDefault="00F24CDE">
            <w:pPr>
              <w:rPr>
                <w:rFonts w:ascii="Book Antiqua" w:hAnsi="Book Antiqua"/>
                <w:sz w:val="24"/>
                <w:szCs w:val="24"/>
              </w:rPr>
            </w:pPr>
            <w:r w:rsidRPr="004D78E8">
              <w:rPr>
                <w:rFonts w:ascii="Book Antiqua" w:hAnsi="Book Antiqua"/>
                <w:sz w:val="24"/>
                <w:szCs w:val="24"/>
              </w:rPr>
              <w:t xml:space="preserve">10 Marks </w:t>
            </w:r>
          </w:p>
        </w:tc>
      </w:tr>
      <w:tr w:rsidR="00124368" w:rsidRPr="004D78E8" w14:paraId="19167608" w14:textId="77777777" w:rsidTr="00F24CDE">
        <w:tc>
          <w:tcPr>
            <w:tcW w:w="7470" w:type="dxa"/>
          </w:tcPr>
          <w:p w14:paraId="77A95B10" w14:textId="77777777" w:rsidR="00124368" w:rsidRPr="004D78E8" w:rsidRDefault="00124368">
            <w:pPr>
              <w:rPr>
                <w:rFonts w:ascii="Book Antiqua" w:hAnsi="Book Antiqua"/>
                <w:sz w:val="24"/>
                <w:szCs w:val="24"/>
              </w:rPr>
            </w:pPr>
            <w:r w:rsidRPr="004D78E8">
              <w:rPr>
                <w:rFonts w:ascii="Book Antiqua" w:hAnsi="Book Antiqua"/>
                <w:sz w:val="24"/>
                <w:szCs w:val="24"/>
              </w:rPr>
              <w:t xml:space="preserve">Creativity/originality/uniqueness </w:t>
            </w:r>
            <w:r w:rsidR="00F24CDE" w:rsidRPr="004D78E8">
              <w:rPr>
                <w:rFonts w:ascii="Book Antiqua" w:hAnsi="Book Antiqua"/>
                <w:sz w:val="24"/>
                <w:szCs w:val="24"/>
              </w:rPr>
              <w:t xml:space="preserve">and the 4Ps respond to contemporary concerns </w:t>
            </w:r>
          </w:p>
        </w:tc>
        <w:tc>
          <w:tcPr>
            <w:tcW w:w="1710" w:type="dxa"/>
          </w:tcPr>
          <w:p w14:paraId="37176F52" w14:textId="77777777" w:rsidR="00124368" w:rsidRPr="004D78E8" w:rsidRDefault="00F24CDE">
            <w:pPr>
              <w:rPr>
                <w:rFonts w:ascii="Book Antiqua" w:hAnsi="Book Antiqua"/>
                <w:sz w:val="24"/>
                <w:szCs w:val="24"/>
              </w:rPr>
            </w:pPr>
            <w:r w:rsidRPr="004D78E8">
              <w:rPr>
                <w:rFonts w:ascii="Book Antiqua" w:hAnsi="Book Antiqua"/>
                <w:sz w:val="24"/>
                <w:szCs w:val="24"/>
              </w:rPr>
              <w:t xml:space="preserve">5 Marks </w:t>
            </w:r>
          </w:p>
        </w:tc>
      </w:tr>
      <w:tr w:rsidR="00124368" w:rsidRPr="004D78E8" w14:paraId="189BD320" w14:textId="77777777" w:rsidTr="00F24CDE">
        <w:tc>
          <w:tcPr>
            <w:tcW w:w="7470" w:type="dxa"/>
          </w:tcPr>
          <w:p w14:paraId="0DBAD133" w14:textId="77777777" w:rsidR="00124368" w:rsidRPr="004D78E8" w:rsidRDefault="00124368">
            <w:pPr>
              <w:rPr>
                <w:rFonts w:ascii="Book Antiqua" w:hAnsi="Book Antiqua"/>
                <w:sz w:val="24"/>
                <w:szCs w:val="24"/>
              </w:rPr>
            </w:pPr>
          </w:p>
        </w:tc>
        <w:tc>
          <w:tcPr>
            <w:tcW w:w="1710" w:type="dxa"/>
          </w:tcPr>
          <w:p w14:paraId="52F83F28" w14:textId="77777777" w:rsidR="00124368" w:rsidRPr="004D78E8" w:rsidRDefault="00124368">
            <w:pPr>
              <w:rPr>
                <w:rFonts w:ascii="Book Antiqua" w:hAnsi="Book Antiqua"/>
                <w:sz w:val="24"/>
                <w:szCs w:val="24"/>
              </w:rPr>
            </w:pPr>
          </w:p>
        </w:tc>
      </w:tr>
      <w:tr w:rsidR="00124368" w:rsidRPr="004D78E8" w14:paraId="74666CBB" w14:textId="77777777" w:rsidTr="00F24CDE">
        <w:tc>
          <w:tcPr>
            <w:tcW w:w="7470" w:type="dxa"/>
          </w:tcPr>
          <w:p w14:paraId="2CFF3430" w14:textId="77777777" w:rsidR="00124368" w:rsidRPr="004D78E8" w:rsidRDefault="00F24CDE">
            <w:pPr>
              <w:rPr>
                <w:rFonts w:ascii="Book Antiqua" w:hAnsi="Book Antiqua"/>
                <w:b/>
                <w:sz w:val="24"/>
                <w:szCs w:val="24"/>
              </w:rPr>
            </w:pPr>
            <w:r w:rsidRPr="004D78E8">
              <w:rPr>
                <w:rFonts w:ascii="Book Antiqua" w:hAnsi="Book Antiqua"/>
                <w:b/>
                <w:sz w:val="24"/>
                <w:szCs w:val="24"/>
              </w:rPr>
              <w:t xml:space="preserve">TOTAL </w:t>
            </w:r>
          </w:p>
        </w:tc>
        <w:tc>
          <w:tcPr>
            <w:tcW w:w="1710" w:type="dxa"/>
          </w:tcPr>
          <w:p w14:paraId="5581ECCE" w14:textId="77777777" w:rsidR="00124368" w:rsidRPr="004D78E8" w:rsidRDefault="00F24CDE">
            <w:pPr>
              <w:rPr>
                <w:rFonts w:ascii="Book Antiqua" w:hAnsi="Book Antiqua"/>
                <w:b/>
                <w:sz w:val="24"/>
                <w:szCs w:val="24"/>
              </w:rPr>
            </w:pPr>
            <w:r w:rsidRPr="004D78E8">
              <w:rPr>
                <w:rFonts w:ascii="Book Antiqua" w:hAnsi="Book Antiqua"/>
                <w:b/>
                <w:sz w:val="24"/>
                <w:szCs w:val="24"/>
              </w:rPr>
              <w:t xml:space="preserve">70 MARKS </w:t>
            </w:r>
          </w:p>
        </w:tc>
      </w:tr>
    </w:tbl>
    <w:p w14:paraId="1866303B" w14:textId="77777777" w:rsidR="00124368" w:rsidRPr="004D78E8" w:rsidRDefault="00124368">
      <w:pPr>
        <w:rPr>
          <w:rFonts w:ascii="Book Antiqua" w:hAnsi="Book Antiqua"/>
          <w:sz w:val="24"/>
          <w:szCs w:val="24"/>
        </w:rPr>
      </w:pPr>
    </w:p>
    <w:p w14:paraId="2355094C" w14:textId="77777777" w:rsidR="004D78E8" w:rsidRDefault="004D78E8">
      <w:pPr>
        <w:rPr>
          <w:rFonts w:ascii="Book Antiqua" w:hAnsi="Book Antiqua"/>
          <w:sz w:val="24"/>
          <w:szCs w:val="24"/>
        </w:rPr>
      </w:pPr>
    </w:p>
    <w:p w14:paraId="1052757D" w14:textId="77777777" w:rsidR="004D78E8" w:rsidRDefault="004D78E8">
      <w:pPr>
        <w:rPr>
          <w:rFonts w:ascii="Book Antiqua" w:hAnsi="Book Antiqua"/>
          <w:sz w:val="24"/>
          <w:szCs w:val="24"/>
        </w:rPr>
      </w:pPr>
    </w:p>
    <w:p w14:paraId="4671FDD3" w14:textId="77777777" w:rsidR="004D78E8" w:rsidRDefault="004D78E8">
      <w:pPr>
        <w:rPr>
          <w:rFonts w:ascii="Book Antiqua" w:hAnsi="Book Antiqua"/>
          <w:sz w:val="24"/>
          <w:szCs w:val="24"/>
        </w:rPr>
      </w:pPr>
    </w:p>
    <w:p w14:paraId="1E235116" w14:textId="77777777" w:rsidR="00F24CDE" w:rsidRPr="004D78E8" w:rsidRDefault="00F24CDE">
      <w:pPr>
        <w:rPr>
          <w:rFonts w:ascii="Book Antiqua" w:hAnsi="Book Antiqua"/>
          <w:sz w:val="24"/>
          <w:szCs w:val="24"/>
        </w:rPr>
      </w:pPr>
      <w:r w:rsidRPr="004D78E8">
        <w:rPr>
          <w:rFonts w:ascii="Book Antiqua" w:hAnsi="Book Antiqua"/>
          <w:sz w:val="24"/>
          <w:szCs w:val="24"/>
        </w:rPr>
        <w:lastRenderedPageBreak/>
        <w:t xml:space="preserve">ADDITIONAL GUIDELINES </w:t>
      </w:r>
    </w:p>
    <w:p w14:paraId="4BEA6CC4" w14:textId="77777777" w:rsidR="003A4B9E" w:rsidRPr="004D78E8" w:rsidRDefault="003A4B9E" w:rsidP="003A4B9E">
      <w:pPr>
        <w:pStyle w:val="ListParagraph"/>
        <w:numPr>
          <w:ilvl w:val="0"/>
          <w:numId w:val="2"/>
        </w:numPr>
        <w:rPr>
          <w:rFonts w:ascii="Book Antiqua" w:hAnsi="Book Antiqua"/>
          <w:sz w:val="24"/>
          <w:szCs w:val="24"/>
        </w:rPr>
      </w:pPr>
      <w:r w:rsidRPr="004D78E8">
        <w:rPr>
          <w:rFonts w:ascii="Book Antiqua" w:hAnsi="Book Antiqua"/>
          <w:sz w:val="24"/>
          <w:szCs w:val="24"/>
        </w:rPr>
        <w:t>All students m</w:t>
      </w:r>
      <w:r w:rsidR="00F24CDE" w:rsidRPr="004D78E8">
        <w:rPr>
          <w:rFonts w:ascii="Book Antiqua" w:hAnsi="Book Antiqua"/>
          <w:sz w:val="24"/>
          <w:szCs w:val="24"/>
        </w:rPr>
        <w:t xml:space="preserve">ust </w:t>
      </w:r>
      <w:r w:rsidRPr="004D78E8">
        <w:rPr>
          <w:rFonts w:ascii="Book Antiqua" w:hAnsi="Book Antiqua"/>
          <w:sz w:val="24"/>
          <w:szCs w:val="24"/>
        </w:rPr>
        <w:t>use the</w:t>
      </w:r>
      <w:r w:rsidR="00F24CDE" w:rsidRPr="004D78E8">
        <w:rPr>
          <w:rFonts w:ascii="Book Antiqua" w:hAnsi="Book Antiqua"/>
          <w:sz w:val="24"/>
          <w:szCs w:val="24"/>
        </w:rPr>
        <w:t xml:space="preserve"> Screenwriting software</w:t>
      </w:r>
      <w:r w:rsidRPr="004D78E8">
        <w:rPr>
          <w:rFonts w:ascii="Book Antiqua" w:hAnsi="Book Antiqua"/>
          <w:sz w:val="24"/>
          <w:szCs w:val="24"/>
        </w:rPr>
        <w:t xml:space="preserve"> (</w:t>
      </w:r>
      <w:proofErr w:type="spellStart"/>
      <w:r w:rsidR="00F24CDE" w:rsidRPr="004D78E8">
        <w:rPr>
          <w:rFonts w:ascii="Book Antiqua" w:hAnsi="Book Antiqua"/>
          <w:sz w:val="24"/>
          <w:szCs w:val="24"/>
        </w:rPr>
        <w:t>Celtx</w:t>
      </w:r>
      <w:proofErr w:type="spellEnd"/>
      <w:r w:rsidR="00F24CDE" w:rsidRPr="004D78E8">
        <w:rPr>
          <w:rFonts w:ascii="Book Antiqua" w:hAnsi="Book Antiqua"/>
          <w:sz w:val="24"/>
          <w:szCs w:val="24"/>
        </w:rPr>
        <w:t xml:space="preserve"> or Final Draft</w:t>
      </w:r>
      <w:r w:rsidRPr="004D78E8">
        <w:rPr>
          <w:rFonts w:ascii="Book Antiqua" w:hAnsi="Book Antiqua"/>
          <w:sz w:val="24"/>
          <w:szCs w:val="24"/>
        </w:rPr>
        <w:t xml:space="preserve">) for the final editing and formatting. </w:t>
      </w:r>
    </w:p>
    <w:p w14:paraId="7B5B88BF" w14:textId="77777777" w:rsidR="003A4B9E" w:rsidRPr="004D78E8" w:rsidRDefault="00F24CDE" w:rsidP="003A4B9E">
      <w:pPr>
        <w:pStyle w:val="ListParagraph"/>
        <w:numPr>
          <w:ilvl w:val="0"/>
          <w:numId w:val="2"/>
        </w:numPr>
        <w:rPr>
          <w:rFonts w:ascii="Book Antiqua" w:hAnsi="Book Antiqua"/>
          <w:sz w:val="24"/>
          <w:szCs w:val="24"/>
        </w:rPr>
      </w:pPr>
      <w:r w:rsidRPr="004D78E8">
        <w:rPr>
          <w:rFonts w:ascii="Book Antiqua" w:hAnsi="Book Antiqua"/>
          <w:sz w:val="24"/>
          <w:szCs w:val="24"/>
        </w:rPr>
        <w:t xml:space="preserve">Must have a title page with the Project title, </w:t>
      </w:r>
      <w:r w:rsidR="003A4B9E" w:rsidRPr="004D78E8">
        <w:rPr>
          <w:rFonts w:ascii="Book Antiqua" w:hAnsi="Book Antiqua"/>
          <w:sz w:val="24"/>
          <w:szCs w:val="24"/>
        </w:rPr>
        <w:t>and all the details required in the Daystar cover page</w:t>
      </w:r>
    </w:p>
    <w:p w14:paraId="0199F6A9" w14:textId="77777777" w:rsidR="003A4B9E" w:rsidRPr="004D78E8" w:rsidRDefault="003A4B9E" w:rsidP="003A4B9E">
      <w:pPr>
        <w:pStyle w:val="ListParagraph"/>
        <w:numPr>
          <w:ilvl w:val="0"/>
          <w:numId w:val="2"/>
        </w:numPr>
        <w:rPr>
          <w:rFonts w:ascii="Book Antiqua" w:hAnsi="Book Antiqua"/>
          <w:sz w:val="24"/>
          <w:szCs w:val="24"/>
        </w:rPr>
      </w:pPr>
      <w:r w:rsidRPr="004D78E8">
        <w:rPr>
          <w:rFonts w:ascii="Book Antiqua" w:hAnsi="Book Antiqua"/>
          <w:sz w:val="24"/>
          <w:szCs w:val="24"/>
        </w:rPr>
        <w:t>The title page must be followed by the screenplay title page which must have the tile of the feature film screenplay</w:t>
      </w:r>
      <w:r w:rsidR="00F24CDE" w:rsidRPr="004D78E8">
        <w:rPr>
          <w:rFonts w:ascii="Book Antiqua" w:hAnsi="Book Antiqua"/>
          <w:sz w:val="24"/>
          <w:szCs w:val="24"/>
        </w:rPr>
        <w:t>, name of Screen-writer</w:t>
      </w:r>
      <w:r w:rsidRPr="004D78E8">
        <w:rPr>
          <w:rFonts w:ascii="Book Antiqua" w:hAnsi="Book Antiqua"/>
          <w:sz w:val="24"/>
          <w:szCs w:val="24"/>
        </w:rPr>
        <w:t>s</w:t>
      </w:r>
      <w:r w:rsidR="00F24CDE" w:rsidRPr="004D78E8">
        <w:rPr>
          <w:rFonts w:ascii="Book Antiqua" w:hAnsi="Book Antiqua"/>
          <w:sz w:val="24"/>
          <w:szCs w:val="24"/>
        </w:rPr>
        <w:t xml:space="preserve">, admission number and contact details </w:t>
      </w:r>
    </w:p>
    <w:p w14:paraId="0A985AD5" w14:textId="77777777" w:rsidR="003A4B9E" w:rsidRPr="004D78E8" w:rsidRDefault="00F24CDE" w:rsidP="003A4B9E">
      <w:pPr>
        <w:pStyle w:val="ListParagraph"/>
        <w:numPr>
          <w:ilvl w:val="0"/>
          <w:numId w:val="2"/>
        </w:numPr>
        <w:rPr>
          <w:rFonts w:ascii="Book Antiqua" w:hAnsi="Book Antiqua"/>
          <w:sz w:val="24"/>
          <w:szCs w:val="24"/>
        </w:rPr>
      </w:pPr>
      <w:r w:rsidRPr="004D78E8">
        <w:rPr>
          <w:rFonts w:ascii="Book Antiqua" w:hAnsi="Book Antiqua"/>
          <w:sz w:val="24"/>
          <w:szCs w:val="24"/>
        </w:rPr>
        <w:t xml:space="preserve">All screen-plays must be well bound (ensure uniformity of </w:t>
      </w:r>
      <w:proofErr w:type="spellStart"/>
      <w:r w:rsidRPr="004D78E8">
        <w:rPr>
          <w:rFonts w:ascii="Book Antiqua" w:hAnsi="Book Antiqua"/>
          <w:sz w:val="24"/>
          <w:szCs w:val="24"/>
        </w:rPr>
        <w:t>colour</w:t>
      </w:r>
      <w:proofErr w:type="spellEnd"/>
      <w:r w:rsidRPr="004D78E8">
        <w:rPr>
          <w:rFonts w:ascii="Book Antiqua" w:hAnsi="Book Antiqua"/>
          <w:sz w:val="24"/>
          <w:szCs w:val="24"/>
        </w:rPr>
        <w:t xml:space="preserve"> for all bound materials) </w:t>
      </w:r>
    </w:p>
    <w:p w14:paraId="11E16204" w14:textId="77777777" w:rsidR="00F24CDE" w:rsidRPr="004D78E8" w:rsidRDefault="003A4B9E" w:rsidP="003A4B9E">
      <w:pPr>
        <w:pStyle w:val="ListParagraph"/>
        <w:numPr>
          <w:ilvl w:val="0"/>
          <w:numId w:val="2"/>
        </w:numPr>
        <w:rPr>
          <w:rFonts w:ascii="Book Antiqua" w:hAnsi="Book Antiqua"/>
          <w:sz w:val="24"/>
          <w:szCs w:val="24"/>
        </w:rPr>
      </w:pPr>
      <w:r w:rsidRPr="004D78E8">
        <w:rPr>
          <w:rFonts w:ascii="Book Antiqua" w:hAnsi="Book Antiqua"/>
          <w:sz w:val="24"/>
          <w:szCs w:val="24"/>
        </w:rPr>
        <w:t xml:space="preserve">Attached to the screenplay should be the loglines and treatment and the character bible. </w:t>
      </w:r>
    </w:p>
    <w:p w14:paraId="0E7A011F" w14:textId="77777777" w:rsidR="003A4B9E" w:rsidRPr="004D78E8" w:rsidRDefault="003A4B9E" w:rsidP="003A4B9E">
      <w:pPr>
        <w:pStyle w:val="ListParagraph"/>
        <w:numPr>
          <w:ilvl w:val="0"/>
          <w:numId w:val="2"/>
        </w:numPr>
        <w:rPr>
          <w:rFonts w:ascii="Book Antiqua" w:hAnsi="Book Antiqua"/>
          <w:sz w:val="24"/>
          <w:szCs w:val="24"/>
        </w:rPr>
      </w:pPr>
      <w:r w:rsidRPr="004D78E8">
        <w:rPr>
          <w:rFonts w:ascii="Book Antiqua" w:hAnsi="Book Antiqua"/>
          <w:sz w:val="24"/>
          <w:szCs w:val="24"/>
        </w:rPr>
        <w:t xml:space="preserve">All the three group members must submit the final project together and sign the exam attendance sheet </w:t>
      </w:r>
    </w:p>
    <w:sectPr w:rsidR="003A4B9E" w:rsidRPr="004D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6E1"/>
    <w:multiLevelType w:val="hybridMultilevel"/>
    <w:tmpl w:val="2708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95D83"/>
    <w:multiLevelType w:val="hybridMultilevel"/>
    <w:tmpl w:val="0B92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D607F"/>
    <w:multiLevelType w:val="hybridMultilevel"/>
    <w:tmpl w:val="D8AA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0204C"/>
    <w:multiLevelType w:val="hybridMultilevel"/>
    <w:tmpl w:val="AE9A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68"/>
    <w:rsid w:val="000B2DB8"/>
    <w:rsid w:val="00124368"/>
    <w:rsid w:val="003406ED"/>
    <w:rsid w:val="003A4B9E"/>
    <w:rsid w:val="004D78E8"/>
    <w:rsid w:val="00614587"/>
    <w:rsid w:val="006F2E37"/>
    <w:rsid w:val="00C27467"/>
    <w:rsid w:val="00F24CDE"/>
    <w:rsid w:val="00F5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ED"/>
    <w:pPr>
      <w:ind w:left="720"/>
      <w:contextualSpacing/>
    </w:pPr>
  </w:style>
  <w:style w:type="paragraph" w:customStyle="1" w:styleId="Default">
    <w:name w:val="Default"/>
    <w:rsid w:val="003A4B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ED"/>
    <w:pPr>
      <w:ind w:left="720"/>
      <w:contextualSpacing/>
    </w:pPr>
  </w:style>
  <w:style w:type="paragraph" w:customStyle="1" w:styleId="Default">
    <w:name w:val="Default"/>
    <w:rsid w:val="003A4B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dc:creator>
  <cp:keywords/>
  <dc:description/>
  <cp:lastModifiedBy>Kadenge</cp:lastModifiedBy>
  <cp:revision>3</cp:revision>
  <dcterms:created xsi:type="dcterms:W3CDTF">2019-03-22T11:32:00Z</dcterms:created>
  <dcterms:modified xsi:type="dcterms:W3CDTF">2019-03-26T08:40:00Z</dcterms:modified>
</cp:coreProperties>
</file>